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DD4E" w14:textId="77777777" w:rsidR="003006A5" w:rsidRDefault="003006A5" w:rsidP="003006A5">
      <w:pPr>
        <w:pStyle w:val="Titolo"/>
        <w:pageBreakBefore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Scheda di sintesi sulla rilevazione </w:t>
      </w:r>
    </w:p>
    <w:p w14:paraId="3148A2C6" w14:textId="77777777" w:rsidR="003006A5" w:rsidRDefault="003006A5" w:rsidP="003006A5">
      <w:pPr>
        <w:jc w:val="center"/>
        <w:rPr>
          <w:rFonts w:ascii="Garamond" w:hAnsi="Garamond" w:cs="Times New Roman"/>
          <w:b/>
          <w:bCs/>
          <w:i/>
          <w:sz w:val="26"/>
          <w:szCs w:val="26"/>
        </w:rPr>
      </w:pPr>
      <w:r>
        <w:rPr>
          <w:rFonts w:ascii="Garamond" w:hAnsi="Garamond" w:cs="Times New Roman"/>
          <w:b/>
          <w:bCs/>
          <w:i/>
          <w:sz w:val="26"/>
          <w:szCs w:val="26"/>
        </w:rPr>
        <w:t>dell’Organismo di Vigilanza di A.S.I.S.</w:t>
      </w:r>
    </w:p>
    <w:p w14:paraId="4A994A90" w14:textId="77777777" w:rsidR="003006A5" w:rsidRDefault="003006A5" w:rsidP="003006A5">
      <w:pPr>
        <w:jc w:val="center"/>
        <w:rPr>
          <w:rFonts w:ascii="Garamond" w:hAnsi="Garamond" w:cs="Times New Roman"/>
          <w:b/>
          <w:bCs/>
          <w:i/>
          <w:sz w:val="26"/>
          <w:szCs w:val="26"/>
        </w:rPr>
      </w:pPr>
      <w:r>
        <w:rPr>
          <w:rFonts w:ascii="Garamond" w:hAnsi="Garamond" w:cs="Times New Roman"/>
          <w:b/>
          <w:bCs/>
          <w:i/>
          <w:sz w:val="26"/>
          <w:szCs w:val="26"/>
        </w:rPr>
        <w:t>costituito ai sensi del D.Lgs. 231/2001</w:t>
      </w:r>
    </w:p>
    <w:p w14:paraId="75CE5ED6" w14:textId="43C58DBB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0CDB2956" w14:textId="4ECD7905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3BA8982C" w14:textId="77777777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0919207F" w14:textId="045F3CD4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Data di svolgimento della rilevazione: dal </w:t>
      </w:r>
      <w:r w:rsidR="00894B56">
        <w:rPr>
          <w:rFonts w:ascii="Garamond" w:hAnsi="Garamond"/>
          <w:b/>
          <w:i/>
        </w:rPr>
        <w:t>31</w:t>
      </w:r>
      <w:r>
        <w:rPr>
          <w:rFonts w:ascii="Garamond" w:hAnsi="Garamond"/>
          <w:b/>
          <w:i/>
        </w:rPr>
        <w:t>/05/202</w:t>
      </w:r>
      <w:r w:rsidR="00894B56">
        <w:rPr>
          <w:rFonts w:ascii="Garamond" w:hAnsi="Garamond"/>
          <w:b/>
          <w:i/>
        </w:rPr>
        <w:t>1</w:t>
      </w:r>
      <w:r>
        <w:rPr>
          <w:rFonts w:ascii="Garamond" w:hAnsi="Garamond"/>
          <w:b/>
          <w:i/>
        </w:rPr>
        <w:t xml:space="preserve"> al </w:t>
      </w:r>
      <w:r w:rsidR="00894B56">
        <w:rPr>
          <w:rFonts w:ascii="Garamond" w:hAnsi="Garamond"/>
          <w:b/>
          <w:i/>
        </w:rPr>
        <w:t>28/06</w:t>
      </w:r>
      <w:r>
        <w:rPr>
          <w:rFonts w:ascii="Garamond" w:hAnsi="Garamond"/>
          <w:b/>
          <w:i/>
        </w:rPr>
        <w:t>/202</w:t>
      </w:r>
      <w:r w:rsidR="00894B56">
        <w:rPr>
          <w:rFonts w:ascii="Garamond" w:hAnsi="Garamond"/>
          <w:b/>
          <w:i/>
        </w:rPr>
        <w:t>1</w:t>
      </w:r>
    </w:p>
    <w:p w14:paraId="24005937" w14:textId="77777777" w:rsidR="003006A5" w:rsidRDefault="003006A5" w:rsidP="003006A5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3C6B6BD9" w14:textId="77777777" w:rsidR="003006A5" w:rsidRDefault="003006A5" w:rsidP="003006A5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Estensione della rilevazione (nel solo caso di amministrazioni/enti con uffici periferici): A.S.I.S. non ha uffici periferici e articolazioni organizzative autonome</w:t>
      </w:r>
    </w:p>
    <w:p w14:paraId="001527A5" w14:textId="77777777" w:rsidR="003006A5" w:rsidRDefault="003006A5" w:rsidP="003006A5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69EA72E" w14:textId="77777777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14:paraId="4F805911" w14:textId="77777777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14:paraId="09E5C1FD" w14:textId="0AC51EE6" w:rsidR="003006A5" w:rsidRPr="00DA4628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verifica dell’attività svolta dal Responsabile della prevenzione della corruzione e della trasparenza per </w:t>
      </w:r>
      <w:r w:rsidRPr="00DA4628">
        <w:rPr>
          <w:rFonts w:ascii="Garamond" w:hAnsi="Garamond"/>
        </w:rPr>
        <w:t xml:space="preserve">riscontrare l’adempimento degli obblighi di pubblicazione; </w:t>
      </w:r>
    </w:p>
    <w:p w14:paraId="4E4FAE19" w14:textId="5A17F45C" w:rsidR="003006A5" w:rsidRPr="00DA4628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 w:rsidRPr="00DA4628">
        <w:rPr>
          <w:rFonts w:ascii="Garamond" w:hAnsi="Garamond"/>
        </w:rPr>
        <w:t>esame della documentazione e delle banche dati relative ai dati oggetto di attestazione</w:t>
      </w:r>
      <w:r w:rsidR="00894B56" w:rsidRPr="00DA4628">
        <w:rPr>
          <w:rFonts w:ascii="Garamond" w:hAnsi="Garamond"/>
        </w:rPr>
        <w:t xml:space="preserve"> (vecchio Sicopat e Nuovo Sicopat – vedasi anche relazione inserimento dati di data 1.4.2021 prot. n. 4678)</w:t>
      </w:r>
      <w:r w:rsidRPr="00DA4628">
        <w:rPr>
          <w:rFonts w:ascii="Garamond" w:hAnsi="Garamond"/>
        </w:rPr>
        <w:t>;</w:t>
      </w:r>
    </w:p>
    <w:p w14:paraId="61D6CED8" w14:textId="77777777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trasmissione dei dati;</w:t>
      </w:r>
    </w:p>
    <w:p w14:paraId="08CA258A" w14:textId="42AF0317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colloqui con la responsabile della pubblicazione dei dati (responsabile ufficio amministrativo e gestione contratti di servizi);</w:t>
      </w:r>
    </w:p>
    <w:p w14:paraId="4E0ED648" w14:textId="033B7ED8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verifica sul sito istituzionale, anche attraverso l’utilizzo di supporti informatici durante </w:t>
      </w:r>
      <w:r w:rsidR="00E136B4">
        <w:rPr>
          <w:rFonts w:ascii="Garamond" w:hAnsi="Garamond"/>
        </w:rPr>
        <w:t>la seduta ODV del 28 giugno 2021</w:t>
      </w:r>
      <w:r>
        <w:rPr>
          <w:rFonts w:ascii="Garamond" w:hAnsi="Garamond"/>
        </w:rPr>
        <w:t>.</w:t>
      </w:r>
    </w:p>
    <w:p w14:paraId="2A3F5602" w14:textId="77777777" w:rsidR="003006A5" w:rsidRDefault="003006A5" w:rsidP="003006A5">
      <w:pPr>
        <w:spacing w:line="360" w:lineRule="auto"/>
        <w:rPr>
          <w:rFonts w:ascii="Garamond" w:hAnsi="Garamond"/>
          <w:u w:val="single"/>
        </w:rPr>
      </w:pPr>
    </w:p>
    <w:p w14:paraId="5AD35A00" w14:textId="77777777" w:rsidR="003006A5" w:rsidRDefault="003006A5" w:rsidP="003006A5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rilevazione: nessuno</w:t>
      </w:r>
    </w:p>
    <w:p w14:paraId="79309294" w14:textId="77777777" w:rsidR="003006A5" w:rsidRDefault="003006A5" w:rsidP="003006A5">
      <w:pPr>
        <w:spacing w:line="360" w:lineRule="auto"/>
        <w:rPr>
          <w:rFonts w:ascii="Garamond" w:hAnsi="Garamond"/>
          <w:b/>
          <w:u w:val="single"/>
        </w:rPr>
      </w:pPr>
    </w:p>
    <w:p w14:paraId="57743D23" w14:textId="77777777" w:rsidR="003006A5" w:rsidRDefault="003006A5" w:rsidP="003006A5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Eventuale documentazione da allegare: nessuna</w:t>
      </w:r>
    </w:p>
    <w:sectPr w:rsidR="003006A5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BE4E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22A6DEE0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66F8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38FFDD1E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35E0" w14:textId="670CFD08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894B56">
      <w:rPr>
        <w:rFonts w:ascii="Garamond" w:hAnsi="Garamond" w:cs="Times New Roman"/>
        <w:b/>
      </w:rPr>
      <w:t>294/2021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C572E"/>
    <w:rsid w:val="003006A5"/>
    <w:rsid w:val="003E1CF5"/>
    <w:rsid w:val="0048249A"/>
    <w:rsid w:val="004833D5"/>
    <w:rsid w:val="004F18CD"/>
    <w:rsid w:val="0060106A"/>
    <w:rsid w:val="006E496C"/>
    <w:rsid w:val="007052EA"/>
    <w:rsid w:val="00713BFD"/>
    <w:rsid w:val="007572EC"/>
    <w:rsid w:val="007A107C"/>
    <w:rsid w:val="00837860"/>
    <w:rsid w:val="00861FE1"/>
    <w:rsid w:val="00894B56"/>
    <w:rsid w:val="008A0378"/>
    <w:rsid w:val="00955140"/>
    <w:rsid w:val="009A5646"/>
    <w:rsid w:val="009C05D1"/>
    <w:rsid w:val="009C6FAC"/>
    <w:rsid w:val="00A52DF7"/>
    <w:rsid w:val="00AB0DE6"/>
    <w:rsid w:val="00AF790D"/>
    <w:rsid w:val="00C27B23"/>
    <w:rsid w:val="00C32BE7"/>
    <w:rsid w:val="00D27496"/>
    <w:rsid w:val="00DA4628"/>
    <w:rsid w:val="00E136B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38E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qFormat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Norma</cp:lastModifiedBy>
  <cp:revision>7</cp:revision>
  <cp:lastPrinted>2018-02-28T15:30:00Z</cp:lastPrinted>
  <dcterms:created xsi:type="dcterms:W3CDTF">2020-03-17T10:28:00Z</dcterms:created>
  <dcterms:modified xsi:type="dcterms:W3CDTF">2021-06-28T17:11:00Z</dcterms:modified>
</cp:coreProperties>
</file>